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51CC6E">
      <w:p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-622935</wp:posOffset>
                </wp:positionH>
                <wp:positionV relativeFrom="paragraph">
                  <wp:posOffset>2400300</wp:posOffset>
                </wp:positionV>
                <wp:extent cx="5219700" cy="2066925"/>
                <wp:effectExtent l="15875" t="15875" r="22225" b="2540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219700" cy="2066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7F7F7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2B310260">
                            <w:pPr>
                              <w:pStyle w:val="2"/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  <w:p w14:paraId="6AA37147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jc w:val="center"/>
                              <w:rPr>
                                <w:rFonts w:hint="default" w:ascii="Arial" w:hAnsi="Arial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hint="eastAsia" w:ascii="Arial"/>
                                <w:b/>
                                <w:sz w:val="44"/>
                                <w:szCs w:val="44"/>
                                <w:lang w:val="en-US" w:eastAsia="zh-CN"/>
                              </w:rPr>
                              <w:t>欧姆龙薪酬二开配置说明</w:t>
                            </w:r>
                          </w:p>
                          <w:p w14:paraId="0F3ECECE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D85E6C9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9F0D73A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F5E039C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8828F58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7464911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DE6CE4C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9CD4899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B140969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58CC0F8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15E2B89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005997A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A500598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7EAAE0B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F998143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EF39B08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F35ABF1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BC2BA31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95E3DA8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A9C3E4D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FB2CFE2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92A650E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DC42B5E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94D33FF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6FCFB1C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4E19326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AE1AB4F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F035CA8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2452140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A7694CA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DEFDDCE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DE55342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A0224AD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D81C4EB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77DC819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369ABDF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2892BA9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4CFB45A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505BD90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18F062F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6320724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D97DD13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2AE4F91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BEB17BF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CEC41B5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71826C1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3E46EFE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D234D12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FB51876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2F70B22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F90E987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8AA2A6E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AA5DC07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0579491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B792C1E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1494861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F957615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51C4DCD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E119AE3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424F321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5B88A2C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D072976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B0DC3DD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4C98143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908CE7F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47FA4AF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37677BA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2D73D0B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9F0D4C9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8C3CBB4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626148F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F9A2518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7A1C8DC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F21E626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0A8DC69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72FC1DD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3F26DFB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8138335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8055A9E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8C30D3E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572B979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5445572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1AAC00C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9.05pt;margin-top:189pt;height:162.75pt;width:411pt;mso-position-horizontal-relative:margin;z-index:251660288;mso-width-relative:page;mso-height-relative:page;" fillcolor="#FFFFFF" filled="t" stroked="t" coordsize="21600,21600" o:gfxdata="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7PEfltgAAAALAQAADwAAAAAAAAABACAAAAAiAAAAZHJzL2Rvd25yZXYueG1sUEsBAhQAFAAA&#10;AAgAh07iQNul/aUoAgAAWgQAAA4AAAAAAAAAAQAgAAAAJwEAAGRycy9lMm9Eb2MueG1sUEsFBgAA&#10;AAAGAAYAWQEAAMEFAAAAAA==&#10;">
                <v:fill on="t" focussize="0,0"/>
                <v:stroke weight="2.5pt" color="#7F7F7F" miterlimit="8" joinstyle="miter"/>
                <v:imagedata o:title=""/>
                <o:lock v:ext="edit" aspectratio="f"/>
                <v:textbox>
                  <w:txbxContent>
                    <w:p w14:paraId="2B310260">
                      <w:pPr>
                        <w:pStyle w:val="2"/>
                        <w:numPr>
                          <w:ilvl w:val="0"/>
                          <w:numId w:val="0"/>
                        </w:numPr>
                        <w:ind w:leftChars="0"/>
                        <w:rPr>
                          <w:rFonts w:hint="eastAsia"/>
                        </w:rPr>
                      </w:pPr>
                    </w:p>
                    <w:p w14:paraId="6AA37147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jc w:val="center"/>
                        <w:rPr>
                          <w:rFonts w:hint="default" w:ascii="Arial" w:hAnsi="Arial" w:cs="Arial"/>
                          <w:b/>
                          <w:lang w:val="en-US"/>
                        </w:rPr>
                      </w:pPr>
                      <w:r>
                        <w:rPr>
                          <w:rFonts w:hint="eastAsia" w:ascii="Arial"/>
                          <w:b/>
                          <w:sz w:val="44"/>
                          <w:szCs w:val="44"/>
                          <w:lang w:val="en-US" w:eastAsia="zh-CN"/>
                        </w:rPr>
                        <w:t>欧姆龙薪酬二开配置说明</w:t>
                      </w:r>
                    </w:p>
                    <w:p w14:paraId="0F3ECECE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D85E6C9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9F0D73A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1F5E039C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8828F58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7464911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1DE6CE4C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9CD4899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B140969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58CC0F8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15E2B89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005997A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A500598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7EAAE0B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F998143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EF39B08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F35ABF1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BC2BA31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95E3DA8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A9C3E4D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FB2CFE2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92A650E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DC42B5E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94D33FF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6FCFB1C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4E19326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AE1AB4F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F035CA8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2452140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A7694CA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DEFDDCE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DE55342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A0224AD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D81C4EB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77DC819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369ABDF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2892BA9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4CFB45A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505BD90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18F062F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6320724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D97DD13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12AE4F91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BEB17BF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CEC41B5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71826C1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3E46EFE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D234D12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FB51876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2F70B22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F90E987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8AA2A6E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AA5DC07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0579491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B792C1E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11494861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1F957615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51C4DCD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E119AE3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424F321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5B88A2C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D072976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B0DC3DD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4C98143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908CE7F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47FA4AF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37677BA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12D73D0B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9F0D4C9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8C3CBB4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626148F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F9A2518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7A1C8DC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F21E626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0A8DC69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72FC1DD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3F26DFB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8138335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8055A9E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8C30D3E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572B979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5445572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1AAC00C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6985</wp:posOffset>
            </wp:positionH>
            <wp:positionV relativeFrom="page">
              <wp:posOffset>7620</wp:posOffset>
            </wp:positionV>
            <wp:extent cx="7560310" cy="10694035"/>
            <wp:effectExtent l="0" t="0" r="8890" b="12065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1069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75863BA">
      <w:pPr>
        <w:pStyle w:val="10"/>
        <w:numPr>
          <w:ilvl w:val="0"/>
          <w:numId w:val="0"/>
        </w:numPr>
        <w:rPr>
          <w:rFonts w:ascii="黑体" w:hAnsi="宋体"/>
          <w:sz w:val="32"/>
        </w:rPr>
      </w:pPr>
      <w:bookmarkStart w:id="0" w:name="_Toc31190"/>
      <w:r>
        <w:t>文档版本控制</w:t>
      </w:r>
      <w:bookmarkEnd w:id="0"/>
    </w:p>
    <w:p w14:paraId="1E0A0093">
      <w:pPr>
        <w:spacing w:line="0" w:lineRule="atLeast"/>
        <w:rPr>
          <w:rFonts w:ascii="宋体" w:hAnsi="宋体"/>
          <w:sz w:val="10"/>
          <w:szCs w:val="10"/>
        </w:rPr>
      </w:pPr>
    </w:p>
    <w:tbl>
      <w:tblPr>
        <w:tblStyle w:val="8"/>
        <w:tblW w:w="8963" w:type="dxa"/>
        <w:jc w:val="center"/>
        <w:tblBorders>
          <w:top w:val="double" w:color="auto" w:sz="12" w:space="0"/>
          <w:left w:val="double" w:color="auto" w:sz="12" w:space="0"/>
          <w:bottom w:val="double" w:color="auto" w:sz="12" w:space="0"/>
          <w:right w:val="double" w:color="auto" w:sz="12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1298"/>
        <w:gridCol w:w="208"/>
        <w:gridCol w:w="521"/>
        <w:gridCol w:w="2880"/>
        <w:gridCol w:w="1080"/>
        <w:gridCol w:w="981"/>
        <w:gridCol w:w="1353"/>
      </w:tblGrid>
      <w:tr w14:paraId="0DBC8BA7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</w:tblPrEx>
        <w:trPr>
          <w:trHeight w:val="490" w:hRule="atLeast"/>
          <w:jc w:val="center"/>
        </w:trPr>
        <w:tc>
          <w:tcPr>
            <w:tcW w:w="8963" w:type="dxa"/>
            <w:gridSpan w:val="8"/>
            <w:tcBorders>
              <w:top w:val="double" w:color="auto" w:sz="12" w:space="0"/>
              <w:bottom w:val="single" w:color="auto" w:sz="12" w:space="0"/>
            </w:tcBorders>
            <w:shd w:val="clear" w:color="auto" w:fill="002060"/>
            <w:noWrap w:val="0"/>
            <w:vAlign w:val="center"/>
          </w:tcPr>
          <w:p w14:paraId="7DA58E50">
            <w:pPr>
              <w:rPr>
                <w:b/>
                <w:color w:val="FFFFFF"/>
                <w:sz w:val="20"/>
                <w:szCs w:val="20"/>
              </w:rPr>
            </w:pPr>
            <w:r>
              <w:rPr>
                <w:rFonts w:hint="eastAsia"/>
                <w:b/>
                <w:color w:val="FFFFFF"/>
                <w:sz w:val="20"/>
                <w:szCs w:val="20"/>
              </w:rPr>
              <w:t>文档简要信息：</w:t>
            </w:r>
          </w:p>
        </w:tc>
      </w:tr>
      <w:tr w14:paraId="358823FD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2148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F6BCE">
            <w:pPr>
              <w:pStyle w:val="11"/>
              <w:spacing w:beforeLines="0" w:afterLines="0"/>
              <w:jc w:val="both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文档主题</w:t>
            </w:r>
            <w:r>
              <w:rPr>
                <w:rFonts w:cs="Arial"/>
                <w:sz w:val="20"/>
              </w:rPr>
              <w:t>(Title)</w:t>
            </w:r>
          </w:p>
        </w:tc>
        <w:tc>
          <w:tcPr>
            <w:tcW w:w="6815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E5F2CD8">
            <w:pPr>
              <w:tabs>
                <w:tab w:val="left" w:pos="1585"/>
              </w:tabs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欧姆龙薪酬二开配置说明</w:t>
            </w:r>
          </w:p>
        </w:tc>
      </w:tr>
      <w:tr w14:paraId="12FB8503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2148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131A1">
            <w:pPr>
              <w:pStyle w:val="11"/>
              <w:spacing w:beforeLines="0" w:afterLines="0"/>
              <w:jc w:val="both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作者</w:t>
            </w:r>
            <w:r>
              <w:rPr>
                <w:rFonts w:cs="Arial"/>
                <w:sz w:val="20"/>
              </w:rPr>
              <w:t>(Author)</w:t>
            </w:r>
          </w:p>
        </w:tc>
        <w:tc>
          <w:tcPr>
            <w:tcW w:w="68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BCCF7F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徐卓彦</w:t>
            </w:r>
          </w:p>
        </w:tc>
      </w:tr>
      <w:tr w14:paraId="70DC425D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2148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10A249">
            <w:pPr>
              <w:pStyle w:val="11"/>
              <w:spacing w:beforeLines="0" w:afterLines="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审批者</w:t>
            </w:r>
            <w:r>
              <w:rPr>
                <w:rFonts w:hint="eastAsia" w:cs="Arial"/>
                <w:sz w:val="20"/>
              </w:rPr>
              <w:t xml:space="preserve"> (</w:t>
            </w:r>
            <w:r>
              <w:rPr>
                <w:rFonts w:cs="Arial"/>
                <w:sz w:val="20"/>
              </w:rPr>
              <w:t>To Be Approved By</w:t>
            </w:r>
            <w:r>
              <w:rPr>
                <w:rFonts w:hint="eastAsia" w:cs="Arial"/>
                <w:sz w:val="20"/>
              </w:rPr>
              <w:t>)</w:t>
            </w:r>
          </w:p>
        </w:tc>
        <w:tc>
          <w:tcPr>
            <w:tcW w:w="68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A3EF081">
            <w:pPr>
              <w:pStyle w:val="11"/>
              <w:spacing w:beforeLines="0" w:afterLines="0"/>
              <w:jc w:val="both"/>
              <w:rPr>
                <w:rFonts w:ascii="宋体" w:hAnsi="宋体"/>
                <w:b w:val="0"/>
                <w:sz w:val="20"/>
              </w:rPr>
            </w:pPr>
          </w:p>
        </w:tc>
      </w:tr>
      <w:tr w14:paraId="027C32B1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2148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9A6B6">
            <w:pPr>
              <w:pStyle w:val="11"/>
              <w:spacing w:beforeLines="0" w:afterLines="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说明 </w:t>
            </w:r>
            <w:r>
              <w:rPr>
                <w:rFonts w:hint="eastAsia" w:cs="Arial"/>
                <w:sz w:val="20"/>
              </w:rPr>
              <w:t>(</w:t>
            </w:r>
            <w:r>
              <w:rPr>
                <w:rFonts w:cs="Arial"/>
                <w:sz w:val="20"/>
              </w:rPr>
              <w:t>Comments</w:t>
            </w:r>
            <w:r>
              <w:rPr>
                <w:rFonts w:hint="eastAsia" w:cs="Arial"/>
                <w:sz w:val="20"/>
              </w:rPr>
              <w:t>)</w:t>
            </w:r>
          </w:p>
        </w:tc>
        <w:tc>
          <w:tcPr>
            <w:tcW w:w="68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E4F7FB">
            <w:pPr>
              <w:rPr>
                <w:sz w:val="20"/>
                <w:szCs w:val="20"/>
              </w:rPr>
            </w:pPr>
          </w:p>
        </w:tc>
      </w:tr>
      <w:tr w14:paraId="4A790403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2148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1DE076D">
            <w:pPr>
              <w:pStyle w:val="6"/>
              <w:jc w:val="both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文件名称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</w:rPr>
              <w:t>(File Name)</w:t>
            </w:r>
          </w:p>
        </w:tc>
        <w:tc>
          <w:tcPr>
            <w:tcW w:w="68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noWrap w:val="0"/>
            <w:vAlign w:val="center"/>
          </w:tcPr>
          <w:p w14:paraId="5F92D66A">
            <w:pPr>
              <w:rPr>
                <w:sz w:val="20"/>
                <w:szCs w:val="20"/>
              </w:rPr>
            </w:pPr>
          </w:p>
        </w:tc>
      </w:tr>
      <w:tr w14:paraId="3E444DE3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963" w:type="dxa"/>
            <w:gridSpan w:val="8"/>
            <w:tcBorders>
              <w:top w:val="single" w:color="auto" w:sz="12" w:space="0"/>
              <w:bottom w:val="single" w:color="auto" w:sz="12" w:space="0"/>
            </w:tcBorders>
            <w:shd w:val="clear" w:color="auto" w:fill="002060"/>
            <w:noWrap w:val="0"/>
            <w:vAlign w:val="center"/>
          </w:tcPr>
          <w:p w14:paraId="11635F17">
            <w:pPr>
              <w:rPr>
                <w:b/>
                <w:color w:val="FFFFFF"/>
                <w:sz w:val="20"/>
                <w:szCs w:val="20"/>
              </w:rPr>
            </w:pPr>
            <w:r>
              <w:rPr>
                <w:rFonts w:hint="eastAsia"/>
                <w:b/>
                <w:color w:val="FFFFFF"/>
                <w:sz w:val="20"/>
                <w:szCs w:val="20"/>
              </w:rPr>
              <w:t>文档版本历史：</w:t>
            </w:r>
          </w:p>
        </w:tc>
      </w:tr>
      <w:tr w14:paraId="1FEEC132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42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999999"/>
            <w:noWrap w:val="0"/>
            <w:vAlign w:val="center"/>
          </w:tcPr>
          <w:p w14:paraId="2C8F722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129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9999"/>
            <w:noWrap w:val="0"/>
            <w:vAlign w:val="center"/>
          </w:tcPr>
          <w:p w14:paraId="4F57A8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日期</w:t>
            </w:r>
          </w:p>
        </w:tc>
        <w:tc>
          <w:tcPr>
            <w:tcW w:w="729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9999"/>
            <w:noWrap w:val="0"/>
            <w:vAlign w:val="center"/>
          </w:tcPr>
          <w:p w14:paraId="51E104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版本</w:t>
            </w:r>
          </w:p>
        </w:tc>
        <w:tc>
          <w:tcPr>
            <w:tcW w:w="28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9999"/>
            <w:noWrap w:val="0"/>
            <w:vAlign w:val="center"/>
          </w:tcPr>
          <w:p w14:paraId="00B128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变更说明</w:t>
            </w:r>
          </w:p>
        </w:tc>
        <w:tc>
          <w:tcPr>
            <w:tcW w:w="10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9999"/>
            <w:noWrap w:val="0"/>
            <w:vAlign w:val="center"/>
          </w:tcPr>
          <w:p w14:paraId="53E67B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修改人</w:t>
            </w:r>
          </w:p>
        </w:tc>
        <w:tc>
          <w:tcPr>
            <w:tcW w:w="98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9999"/>
            <w:noWrap w:val="0"/>
            <w:vAlign w:val="center"/>
          </w:tcPr>
          <w:p w14:paraId="521183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审批人</w:t>
            </w:r>
          </w:p>
        </w:tc>
        <w:tc>
          <w:tcPr>
            <w:tcW w:w="135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shd w:val="clear" w:color="auto" w:fill="999999"/>
            <w:noWrap w:val="0"/>
            <w:vAlign w:val="center"/>
          </w:tcPr>
          <w:p w14:paraId="474E83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注释</w:t>
            </w:r>
          </w:p>
        </w:tc>
      </w:tr>
      <w:tr w14:paraId="514F8671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64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0058A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5F1CF">
            <w:pPr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E91FB"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EE3E7">
            <w:pPr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D40FF">
            <w:pPr>
              <w:jc w:val="both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9B987"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BB7A04">
            <w:pPr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  <w:tr w14:paraId="0AC55D15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64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4760A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B57CF">
            <w:pPr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603E4"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DB776">
            <w:pPr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55F81">
            <w:pPr>
              <w:jc w:val="both"/>
              <w:rPr>
                <w:rFonts w:hint="default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E7344"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060444B">
            <w:pPr>
              <w:jc w:val="both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</w:tr>
      <w:tr w14:paraId="3DB9E54D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64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EFA42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3DC8A">
            <w:pPr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46B82"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984E2">
            <w:pPr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2504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5F98F"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49F062A">
            <w:pPr>
              <w:jc w:val="both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</w:tr>
      <w:tr w14:paraId="1A7E131F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64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73140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B3632">
            <w:pPr>
              <w:rPr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D5C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755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533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37F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B9CFB7F">
            <w:pPr>
              <w:jc w:val="center"/>
              <w:rPr>
                <w:sz w:val="20"/>
                <w:szCs w:val="20"/>
              </w:rPr>
            </w:pPr>
          </w:p>
        </w:tc>
      </w:tr>
      <w:tr w14:paraId="71FC07FD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64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8733E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D5B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793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C1E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A87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D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841CFD4">
            <w:pPr>
              <w:jc w:val="center"/>
              <w:rPr>
                <w:sz w:val="20"/>
                <w:szCs w:val="20"/>
              </w:rPr>
            </w:pPr>
          </w:p>
        </w:tc>
      </w:tr>
      <w:tr w14:paraId="7F088369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64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39AF7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40B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A82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58B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155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0E5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5707CE">
            <w:pPr>
              <w:jc w:val="center"/>
              <w:rPr>
                <w:sz w:val="20"/>
                <w:szCs w:val="20"/>
              </w:rPr>
            </w:pPr>
          </w:p>
        </w:tc>
      </w:tr>
      <w:tr w14:paraId="534C4610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64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BA486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B6F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2F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40D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4ED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411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3E715F8">
            <w:pPr>
              <w:jc w:val="center"/>
              <w:rPr>
                <w:sz w:val="20"/>
                <w:szCs w:val="20"/>
              </w:rPr>
            </w:pPr>
          </w:p>
        </w:tc>
      </w:tr>
      <w:tr w14:paraId="13B4185E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64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AC828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1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668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79E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68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E2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F7907B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4CA3049">
      <w:pPr>
        <w:adjustRightInd w:val="0"/>
        <w:snapToGrid w:val="0"/>
        <w:spacing w:line="360" w:lineRule="auto"/>
        <w:rPr>
          <w:rFonts w:ascii="微软雅黑" w:hAnsi="微软雅黑" w:eastAsia="微软雅黑"/>
          <w:sz w:val="24"/>
        </w:rPr>
      </w:pPr>
    </w:p>
    <w:p w14:paraId="7AEB7A47"/>
    <w:p w14:paraId="670F1D60"/>
    <w:p w14:paraId="523FE687">
      <w:pPr>
        <w:pStyle w:val="5"/>
        <w:ind w:firstLine="0" w:firstLineChars="0"/>
        <w:rPr>
          <w:color w:val="FF0000"/>
        </w:rPr>
      </w:pPr>
    </w:p>
    <w:p w14:paraId="3F02057B">
      <w:pPr>
        <w:pStyle w:val="5"/>
        <w:ind w:firstLine="0" w:firstLineChars="0"/>
        <w:rPr>
          <w:color w:val="FF0000"/>
        </w:rPr>
      </w:pPr>
    </w:p>
    <w:p w14:paraId="7C792E0A">
      <w:pPr>
        <w:pStyle w:val="5"/>
        <w:ind w:firstLine="0" w:firstLineChars="0"/>
        <w:rPr>
          <w:color w:val="FF0000"/>
        </w:rPr>
      </w:pPr>
    </w:p>
    <w:p w14:paraId="5974CDBA">
      <w:pPr>
        <w:pStyle w:val="5"/>
        <w:ind w:firstLine="0" w:firstLineChars="0"/>
        <w:rPr>
          <w:color w:val="FF0000"/>
        </w:rPr>
      </w:pPr>
    </w:p>
    <w:p w14:paraId="6061DD53">
      <w:pPr>
        <w:pStyle w:val="5"/>
        <w:ind w:firstLine="0" w:firstLineChars="0"/>
        <w:rPr>
          <w:color w:val="FF0000"/>
        </w:rPr>
      </w:pPr>
    </w:p>
    <w:p w14:paraId="5A744317">
      <w:pPr>
        <w:pStyle w:val="5"/>
        <w:ind w:firstLine="0" w:firstLineChars="0"/>
        <w:rPr>
          <w:color w:val="FF0000"/>
        </w:rPr>
      </w:pPr>
    </w:p>
    <w:p w14:paraId="3C6B0A7E">
      <w:pPr>
        <w:pStyle w:val="5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/>
        <w:ind w:firstLine="0" w:firstLineChars="0"/>
        <w:textAlignment w:val="baseline"/>
        <w:rPr>
          <w:color w:val="FF0000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以下所说的配置文件,其地址为：\ecology\WEB-INF\prop\omlSalaryReport.properties</w:t>
      </w:r>
    </w:p>
    <w:p w14:paraId="333AB135">
      <w:pPr>
        <w:pStyle w:val="5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atLeast"/>
        <w:ind w:firstLine="0" w:firstLineChars="0"/>
        <w:textAlignment w:val="baseline"/>
        <w:outlineLvl w:val="0"/>
        <w:rPr>
          <w:rFonts w:hint="eastAsia" w:ascii="Times New Roman" w:hAnsi="Times New Roman"/>
          <w:b/>
          <w:bCs/>
          <w:color w:val="FF0000"/>
          <w:lang w:val="en-US" w:eastAsia="zh-CN"/>
        </w:rPr>
      </w:pPr>
      <w:r>
        <w:rPr>
          <w:rFonts w:hint="eastAsia" w:ascii="Times New Roman" w:hAnsi="Times New Roman"/>
          <w:b/>
          <w:bCs/>
          <w:color w:val="FF0000"/>
          <w:lang w:val="en-US" w:eastAsia="zh-CN"/>
        </w:rPr>
        <w:t>产假数据推送</w:t>
      </w:r>
    </w:p>
    <w:p w14:paraId="518C5AC2">
      <w:pPr>
        <w:pStyle w:val="5"/>
        <w:spacing w:line="400" w:lineRule="atLeast"/>
        <w:ind w:firstLine="0" w:firstLineChars="0"/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1、</w:t>
      </w:r>
      <w:r>
        <w:rPr>
          <w:rFonts w:hint="eastAsia" w:asciiTheme="majorEastAsia" w:hAnsiTheme="majorEastAsia" w:eastAsiaTheme="majorEastAsia" w:cstheme="majorEastAsia"/>
        </w:rPr>
        <w:t>需要在产假建模中增加一个字段，核算记录id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hsjlid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</w:rPr>
        <w:t>文本。可以不显示</w:t>
      </w:r>
      <w:r>
        <w:t>出来</w:t>
      </w:r>
      <w:r>
        <w:rPr>
          <w:rFonts w:hint="eastAsia"/>
          <w:lang w:eastAsia="zh-CN"/>
        </w:rPr>
        <w:t>，</w:t>
      </w:r>
      <w:r>
        <w:t>推送时需要用到，</w:t>
      </w:r>
      <w:r>
        <w:rPr>
          <w:rFonts w:hint="eastAsia"/>
          <w:lang w:val="en-US" w:eastAsia="zh-CN"/>
        </w:rPr>
        <w:t>因此</w:t>
      </w:r>
      <w:r>
        <w:t>不能删除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并且目前台账中已有的字段也不能进行删除</w:t>
      </w:r>
      <w:r>
        <w:t>。</w:t>
      </w:r>
    </w:p>
    <w:p w14:paraId="3CBE73B9">
      <w:pPr>
        <w:pStyle w:val="5"/>
        <w:spacing w:line="400" w:lineRule="atLeast"/>
        <w:ind w:firstLine="0" w:firstLineChars="0"/>
      </w:pPr>
      <w:r>
        <w:drawing>
          <wp:inline distT="0" distB="0" distL="114300" distR="114300">
            <wp:extent cx="5266055" cy="429895"/>
            <wp:effectExtent l="0" t="0" r="4445" b="190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8B826">
      <w:pPr>
        <w:pStyle w:val="5"/>
        <w:numPr>
          <w:ilvl w:val="0"/>
          <w:numId w:val="5"/>
        </w:numPr>
        <w:spacing w:line="400" w:lineRule="atLeast"/>
        <w:ind w:firstLine="0" w:firstLineChars="0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目前配置为推送6个薪资项目值至建模，后期如果推送的薪资项目发生变更，或薪资项目名称发生变化，或需要添加推送的项目可修改配置文件。修改syncInfo信息，该值为对象数组，对象共3个属性：</w:t>
      </w:r>
    </w:p>
    <w:p w14:paraId="323824A8">
      <w:pPr>
        <w:pStyle w:val="5"/>
        <w:numPr>
          <w:numId w:val="0"/>
        </w:numPr>
        <w:spacing w:line="400" w:lineRule="atLeast"/>
        <w:rPr>
          <w:rFonts w:hint="eastAsia" w:asciiTheme="majorEastAsia" w:hAnsiTheme="majorEastAsia" w:eastAsiaTheme="majorEastAsia" w:cstheme="majorEastAsia"/>
          <w:highlight w:val="lightGray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highlight w:val="lightGray"/>
          <w:lang w:val="en-US" w:eastAsia="zh-CN"/>
        </w:rPr>
        <w:t>modeName:赋值至建模中对应字段的数据库字段名；</w:t>
      </w:r>
    </w:p>
    <w:p w14:paraId="656E58C3">
      <w:pPr>
        <w:pStyle w:val="5"/>
        <w:numPr>
          <w:numId w:val="0"/>
        </w:numPr>
        <w:spacing w:line="400" w:lineRule="atLeast"/>
        <w:rPr>
          <w:rFonts w:hint="eastAsia" w:asciiTheme="majorEastAsia" w:hAnsiTheme="majorEastAsia" w:eastAsiaTheme="majorEastAsia" w:cstheme="majorEastAsia"/>
          <w:highlight w:val="lightGray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highlight w:val="lightGray"/>
          <w:lang w:val="en-US" w:eastAsia="zh-CN"/>
        </w:rPr>
        <w:t>type:建模字段为浮点数设置为bigDecimal;整数设置为int;文本设置varchar;</w:t>
      </w:r>
    </w:p>
    <w:p w14:paraId="23E810DA">
      <w:pPr>
        <w:pStyle w:val="5"/>
        <w:numPr>
          <w:numId w:val="0"/>
        </w:numPr>
        <w:spacing w:line="400" w:lineRule="atLeast"/>
        <w:rPr>
          <w:rFonts w:hint="eastAsia" w:asciiTheme="majorEastAsia" w:hAnsiTheme="majorEastAsia" w:eastAsiaTheme="majorEastAsia" w:cstheme="majorEastAsia"/>
          <w:highlight w:val="lightGray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highlight w:val="lightGray"/>
          <w:lang w:val="en-US" w:eastAsia="zh-CN"/>
        </w:rPr>
        <w:t>salaryItemId:对应薪酬中薪资项目id,通过sql查询薪资项目id:select id from hrsa_salary_item where delete_type=0 and name='薪资项目名称'</w:t>
      </w:r>
    </w:p>
    <w:p w14:paraId="7E3A60C3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目前所有薪资项目id均为123，需要先修改薪资项目对应id。</w:t>
      </w:r>
    </w:p>
    <w:p w14:paraId="4AFEC0BB">
      <w:pPr>
        <w:pStyle w:val="5"/>
        <w:numPr>
          <w:numId w:val="0"/>
        </w:numPr>
        <w:spacing w:line="400" w:lineRule="atLeast"/>
      </w:pPr>
      <w:r>
        <w:drawing>
          <wp:inline distT="0" distB="0" distL="114300" distR="114300">
            <wp:extent cx="5269865" cy="1172845"/>
            <wp:effectExtent l="0" t="0" r="635" b="8255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17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CE607">
      <w:pPr>
        <w:pStyle w:val="5"/>
        <w:numPr>
          <w:ilvl w:val="0"/>
          <w:numId w:val="5"/>
        </w:numPr>
        <w:spacing w:line="400" w:lineRule="atLeast"/>
        <w:ind w:left="0" w:leftChars="0" w:firstLine="0" w:firstLineChars="0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修改台账模块id，修改配置文件中cj_form_mode_id值为产假建模的模块id。</w:t>
      </w:r>
    </w:p>
    <w:p w14:paraId="286B23BF">
      <w:pPr>
        <w:pStyle w:val="5"/>
        <w:widowControl w:val="0"/>
        <w:numPr>
          <w:numId w:val="0"/>
        </w:numPr>
        <w:adjustRightInd w:val="0"/>
        <w:spacing w:after="120" w:line="400" w:lineRule="atLeast"/>
        <w:jc w:val="both"/>
        <w:textAlignment w:val="baseline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drawing>
          <wp:inline distT="0" distB="0" distL="114300" distR="114300">
            <wp:extent cx="5271135" cy="1593850"/>
            <wp:effectExtent l="0" t="0" r="12065" b="635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F69E59">
      <w:pPr>
        <w:pStyle w:val="5"/>
        <w:widowControl w:val="0"/>
        <w:numPr>
          <w:numId w:val="0"/>
        </w:numPr>
        <w:adjustRightInd w:val="0"/>
        <w:spacing w:after="120" w:line="400" w:lineRule="atLeast"/>
        <w:jc w:val="both"/>
        <w:textAlignment w:val="baseline"/>
        <w:rPr>
          <w:rFonts w:hint="default" w:asciiTheme="majorEastAsia" w:hAnsiTheme="majorEastAsia" w:eastAsiaTheme="majorEastAsia" w:cstheme="majorEastAsia"/>
          <w:lang w:val="en-US" w:eastAsia="zh-CN"/>
        </w:rPr>
      </w:pPr>
    </w:p>
    <w:p w14:paraId="08C4AE32">
      <w:pPr>
        <w:pStyle w:val="5"/>
        <w:widowControl w:val="0"/>
        <w:numPr>
          <w:ilvl w:val="0"/>
          <w:numId w:val="0"/>
        </w:numPr>
        <w:adjustRightInd w:val="0"/>
        <w:spacing w:after="120" w:line="400" w:lineRule="atLeast"/>
        <w:jc w:val="both"/>
        <w:textAlignment w:val="baseline"/>
        <w:rPr>
          <w:rFonts w:hint="eastAsia" w:ascii="Times New Roman" w:hAnsi="Times New Roman"/>
          <w:b/>
          <w:bCs/>
          <w:color w:val="FF0000"/>
          <w:lang w:val="en-US" w:eastAsia="zh-CN"/>
        </w:rPr>
      </w:pPr>
    </w:p>
    <w:p w14:paraId="23885225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120" w:line="400" w:lineRule="atLeast"/>
        <w:jc w:val="both"/>
        <w:textAlignment w:val="baseline"/>
        <w:outlineLvl w:val="0"/>
        <w:rPr>
          <w:rFonts w:hint="default" w:ascii="Times New Roman" w:hAnsi="Times New Roman"/>
          <w:b/>
          <w:bCs/>
          <w:color w:val="FF0000"/>
          <w:lang w:val="en-US" w:eastAsia="zh-CN"/>
        </w:rPr>
      </w:pPr>
      <w:r>
        <w:rPr>
          <w:rFonts w:hint="eastAsia" w:ascii="Times New Roman" w:hAnsi="Times New Roman"/>
          <w:b/>
          <w:bCs/>
          <w:color w:val="FF0000"/>
          <w:lang w:val="en-US" w:eastAsia="zh-CN"/>
        </w:rPr>
        <w:t>二、报表</w:t>
      </w:r>
    </w:p>
    <w:p w14:paraId="17D4BD64">
      <w:pPr>
        <w:pStyle w:val="5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 w:val="0"/>
        <w:overflowPunct/>
        <w:topLinePunct w:val="0"/>
        <w:autoSpaceDE/>
        <w:autoSpaceDN/>
        <w:bidi w:val="0"/>
        <w:adjustRightInd w:val="0"/>
        <w:snapToGrid/>
        <w:spacing w:after="120" w:line="400" w:lineRule="atLeast"/>
        <w:jc w:val="both"/>
        <w:textAlignment w:val="baseline"/>
        <w:rPr>
          <w:rFonts w:hint="eastAsia" w:ascii="Times New Roman" w:hAnsi="Times New Roman" w:eastAsia="宋体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报表需在门户中配置菜单，菜单需设置权限，报表内容没有进行分权，报表地址：</w:t>
      </w:r>
      <w:r>
        <w:rPr>
          <w:rFonts w:hint="eastAsia"/>
        </w:rPr>
        <w:t>/spa/hrmSalary/static/index.html#/main/hrmSalary/customPage_statisticalReport_omron</w:t>
      </w:r>
    </w:p>
    <w:p w14:paraId="2E38EE62">
      <w:pPr>
        <w:pStyle w:val="5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 w:val="0"/>
        <w:overflowPunct/>
        <w:topLinePunct w:val="0"/>
        <w:autoSpaceDE/>
        <w:autoSpaceDN/>
        <w:bidi w:val="0"/>
        <w:adjustRightInd w:val="0"/>
        <w:snapToGrid/>
        <w:spacing w:after="120" w:line="400" w:lineRule="atLeast"/>
        <w:jc w:val="both"/>
        <w:textAlignment w:val="baseline"/>
        <w:rPr>
          <w:rFonts w:hint="eastAsia" w:ascii="Times New Roman" w:hAnsi="Times New Roman" w:eastAsia="宋体"/>
          <w:b w:val="0"/>
          <w:bCs w:val="0"/>
          <w:color w:val="auto"/>
          <w:lang w:val="en-US" w:eastAsia="zh-CN"/>
        </w:rPr>
      </w:pPr>
      <w:r>
        <w:rPr>
          <w:rFonts w:hint="eastAsia"/>
          <w:lang w:val="en-US" w:eastAsia="zh-CN"/>
        </w:rPr>
        <w:t>报表中展示的薪资项目支持修增加、删除、修改顺序，</w:t>
      </w:r>
      <w:bookmarkStart w:id="1" w:name="_GoBack"/>
      <w:bookmarkEnd w:id="1"/>
      <w:r>
        <w:rPr>
          <w:rFonts w:hint="eastAsia"/>
          <w:lang w:val="en-US" w:eastAsia="zh-CN"/>
        </w:rPr>
        <w:t>在配置文件中修改ydxzhbtj_item的值即可，该值为薪资项目名称多个项目间用英文逗号间隔。</w:t>
      </w:r>
    </w:p>
    <w:p w14:paraId="49CFCD31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120" w:line="400" w:lineRule="atLeast"/>
        <w:ind w:firstLine="0" w:firstLineChars="0"/>
        <w:jc w:val="both"/>
        <w:textAlignment w:val="baseline"/>
        <w:outlineLvl w:val="0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iti SC Medium">
    <w:altName w:val="宋体"/>
    <w:panose1 w:val="02000000000000000000"/>
    <w:charset w:val="86"/>
    <w:family w:val="auto"/>
    <w:pitch w:val="default"/>
    <w:sig w:usb0="00000000" w:usb1="00000000" w:usb2="00000000" w:usb3="00000000" w:csb0="203E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4E2F04"/>
    <w:multiLevelType w:val="multilevel"/>
    <w:tmpl w:val="1B4E2F04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chineseCountingThousand"/>
      <w:lvlText w:val="%2、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japaneseCounting"/>
      <w:lvlText w:val="%3、"/>
      <w:lvlJc w:val="left"/>
      <w:pPr>
        <w:tabs>
          <w:tab w:val="left" w:pos="1290"/>
        </w:tabs>
        <w:ind w:left="1290" w:hanging="45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8C51A85"/>
    <w:multiLevelType w:val="singleLevel"/>
    <w:tmpl w:val="28C51A8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458422DA"/>
    <w:multiLevelType w:val="multilevel"/>
    <w:tmpl w:val="458422DA"/>
    <w:lvl w:ilvl="0" w:tentative="0">
      <w:start w:val="1"/>
      <w:numFmt w:val="decimal"/>
      <w:pStyle w:val="4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chineseCountingThousand"/>
      <w:pStyle w:val="2"/>
      <w:lvlText w:val="%2、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2520"/>
        </w:tabs>
        <w:ind w:left="25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>
    <w:nsid w:val="55208366"/>
    <w:multiLevelType w:val="singleLevel"/>
    <w:tmpl w:val="5520836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0E51859"/>
    <w:multiLevelType w:val="multilevel"/>
    <w:tmpl w:val="60E51859"/>
    <w:lvl w:ilvl="0" w:tentative="0">
      <w:start w:val="1"/>
      <w:numFmt w:val="chineseCountingThousand"/>
      <w:pStyle w:val="10"/>
      <w:lvlText w:val="第%1章"/>
      <w:lvlJc w:val="center"/>
      <w:pPr>
        <w:ind w:left="0" w:firstLine="0"/>
      </w:pPr>
      <w:rPr>
        <w:rFonts w:hint="eastAsia" w:eastAsia="黑体"/>
        <w:b/>
        <w:i w:val="0"/>
        <w:sz w:val="52"/>
      </w:rPr>
    </w:lvl>
    <w:lvl w:ilvl="1" w:tentative="0">
      <w:start w:val="1"/>
      <w:numFmt w:val="chineseCountingThousand"/>
      <w:lvlText w:val="第%2节"/>
      <w:lvlJc w:val="center"/>
      <w:pPr>
        <w:ind w:left="0" w:firstLine="0"/>
      </w:pPr>
      <w:rPr>
        <w:rFonts w:hint="eastAsia" w:eastAsia="黑体"/>
        <w:b/>
        <w:i w:val="0"/>
        <w:sz w:val="44"/>
      </w:rPr>
    </w:lvl>
    <w:lvl w:ilvl="2" w:tentative="0">
      <w:start w:val="1"/>
      <w:numFmt w:val="decimal"/>
      <w:lvlRestart w:val="0"/>
      <w:isLgl/>
      <w:lvlText w:val="%1.%2.%3"/>
      <w:lvlJc w:val="left"/>
      <w:pPr>
        <w:ind w:left="0" w:firstLine="0"/>
      </w:pPr>
      <w:rPr>
        <w:rFonts w:hint="eastAsia" w:eastAsia="黑体"/>
        <w:b/>
        <w:i w:val="0"/>
        <w:sz w:val="32"/>
      </w:rPr>
    </w:lvl>
    <w:lvl w:ilvl="3" w:tentative="0">
      <w:start w:val="1"/>
      <w:numFmt w:val="decimal"/>
      <w:lvlRestart w:val="0"/>
      <w:isLgl/>
      <w:lvlText w:val="%1.%2.%3.%4"/>
      <w:lvlJc w:val="left"/>
      <w:pPr>
        <w:ind w:left="0" w:firstLine="0"/>
      </w:pPr>
      <w:rPr>
        <w:rFonts w:hint="eastAsia" w:ascii="仿宋_GB2312" w:hAnsi="仿宋_GB2312" w:eastAsia="仿宋_GB2312"/>
        <w:b/>
        <w:i w:val="0"/>
        <w:sz w:val="32"/>
        <w:szCs w:val="32"/>
      </w:rPr>
    </w:lvl>
    <w:lvl w:ilvl="4" w:tentative="0">
      <w:start w:val="1"/>
      <w:numFmt w:val="decimal"/>
      <w:lvlRestart w:val="0"/>
      <w:isLgl/>
      <w:lvlText w:val="%1.%2.%3.%4.%5"/>
      <w:lvlJc w:val="left"/>
      <w:pPr>
        <w:ind w:left="0" w:firstLine="0"/>
      </w:pPr>
      <w:rPr>
        <w:rFonts w:hint="eastAsia" w:ascii="仿宋_GB2312" w:hAnsi="仿宋_GB2312" w:eastAsia="仿宋_GB2312"/>
        <w:b/>
        <w:i w:val="0"/>
        <w:sz w:val="28"/>
      </w:rPr>
    </w:lvl>
    <w:lvl w:ilvl="5" w:tentative="0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0" w:firstLine="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5">
    <w:nsid w:val="6727D0F1"/>
    <w:multiLevelType w:val="singleLevel"/>
    <w:tmpl w:val="6727D0F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lNmU1YmFmMjE3YWQ4YWFhNmI1NmExMWY2MDljOTEifQ=="/>
  </w:docVars>
  <w:rsids>
    <w:rsidRoot w:val="00000000"/>
    <w:rsid w:val="01774D26"/>
    <w:rsid w:val="02E64F2D"/>
    <w:rsid w:val="03CB352B"/>
    <w:rsid w:val="04003C23"/>
    <w:rsid w:val="04B75E97"/>
    <w:rsid w:val="04E43544"/>
    <w:rsid w:val="062B48CF"/>
    <w:rsid w:val="16BD1795"/>
    <w:rsid w:val="176D1177"/>
    <w:rsid w:val="1D2B7B0B"/>
    <w:rsid w:val="1D756204"/>
    <w:rsid w:val="2786009B"/>
    <w:rsid w:val="291A3A54"/>
    <w:rsid w:val="29325D7D"/>
    <w:rsid w:val="2C6E17C2"/>
    <w:rsid w:val="2D151BB8"/>
    <w:rsid w:val="321D2B26"/>
    <w:rsid w:val="352F5416"/>
    <w:rsid w:val="3BAB0637"/>
    <w:rsid w:val="502309EA"/>
    <w:rsid w:val="531719BC"/>
    <w:rsid w:val="558A2919"/>
    <w:rsid w:val="5A311A57"/>
    <w:rsid w:val="5CC9497A"/>
    <w:rsid w:val="5E7B54F5"/>
    <w:rsid w:val="5F57386C"/>
    <w:rsid w:val="62614A02"/>
    <w:rsid w:val="63EC1202"/>
    <w:rsid w:val="6E6164B5"/>
    <w:rsid w:val="72022D37"/>
    <w:rsid w:val="72580008"/>
    <w:rsid w:val="733133E9"/>
    <w:rsid w:val="73B2330F"/>
    <w:rsid w:val="790F4D60"/>
    <w:rsid w:val="79865022"/>
    <w:rsid w:val="7FB8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3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3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qFormat/>
    <w:uiPriority w:val="0"/>
    <w:pPr>
      <w:adjustRightInd w:val="0"/>
      <w:spacing w:after="120" w:line="360" w:lineRule="auto"/>
      <w:ind w:firstLine="480" w:firstLineChars="200"/>
      <w:textAlignment w:val="baseline"/>
    </w:pPr>
    <w:rPr>
      <w:rFonts w:ascii="Verdana" w:hAnsi="Verdana"/>
      <w:kern w:val="0"/>
      <w:sz w:val="24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0">
    <w:name w:val="中交建标1"/>
    <w:basedOn w:val="4"/>
    <w:qFormat/>
    <w:uiPriority w:val="0"/>
    <w:pPr>
      <w:numPr>
        <w:ilvl w:val="0"/>
        <w:numId w:val="2"/>
      </w:numPr>
      <w:spacing w:before="360" w:after="240" w:line="336" w:lineRule="auto"/>
      <w:jc w:val="center"/>
    </w:pPr>
    <w:rPr>
      <w:rFonts w:ascii="Heiti SC Medium" w:hAnsi="Heiti SC Medium" w:eastAsia="黑体"/>
      <w:sz w:val="52"/>
      <w:szCs w:val="32"/>
    </w:rPr>
  </w:style>
  <w:style w:type="paragraph" w:customStyle="1" w:styleId="11">
    <w:name w:val="Table colheads"/>
    <w:basedOn w:val="1"/>
    <w:next w:val="1"/>
    <w:qFormat/>
    <w:uiPriority w:val="0"/>
    <w:pPr>
      <w:widowControl/>
      <w:overflowPunct w:val="0"/>
      <w:autoSpaceDE w:val="0"/>
      <w:autoSpaceDN w:val="0"/>
      <w:adjustRightInd w:val="0"/>
      <w:spacing w:before="60" w:beforeLines="100" w:after="60" w:afterLines="100"/>
      <w:jc w:val="left"/>
      <w:textAlignment w:val="baseline"/>
    </w:pPr>
    <w:rPr>
      <w:rFonts w:ascii="Arial" w:hAnsi="Arial"/>
      <w:b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1302</Words>
  <Characters>1506</Characters>
  <Lines>0</Lines>
  <Paragraphs>0</Paragraphs>
  <TotalTime>49</TotalTime>
  <ScaleCrop>false</ScaleCrop>
  <LinksUpToDate>false</LinksUpToDate>
  <CharactersWithSpaces>1529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2024-08-05T03:06:00Z</dcterms:created>
  <dc:creator>Harryxzy</dc:creator>
  <cp:lastModifiedBy>徐卓彦</cp:lastModifiedBy>
  <dcterms:modified xsi:type="dcterms:W3CDTF">2024-12-19T06:34:22Z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E321DBDFF1744DA49868FA9A10E0AF71_12</vt:lpwstr>
  </property>
</Properties>
</file>